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842F4" w:rsidRPr="007378A4" w:rsidRDefault="003842F4" w:rsidP="00384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3842F4" w:rsidRDefault="003842F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</w:t>
      </w:r>
      <w:r w:rsidR="00F50470"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78A4" w:rsidRPr="003842F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3A2" w:rsidRDefault="00D633A2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633A2" w:rsidRPr="007378A4" w:rsidRDefault="009E1B03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от 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577D64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01.2024</w:t>
      </w:r>
      <w:r w:rsidR="00D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7D64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</w:p>
    <w:p w:rsidR="00D633A2" w:rsidRPr="007378A4" w:rsidRDefault="00D633A2" w:rsidP="00D633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Pr="007378A4" w:rsidRDefault="00D633A2" w:rsidP="00D633A2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Default="00D633A2" w:rsidP="00D633A2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D633A2" w:rsidRPr="0098217A" w:rsidRDefault="00D633A2" w:rsidP="00210AC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3A3377"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r w:rsidR="00A457B1">
        <w:rPr>
          <w:rFonts w:ascii="Times New Roman" w:hAnsi="Times New Roman" w:cs="Times New Roman"/>
          <w:sz w:val="28"/>
          <w:szCs w:val="28"/>
        </w:rPr>
        <w:t>Всеволожского муниципального</w:t>
      </w:r>
      <w:r w:rsidRPr="0098217A">
        <w:rPr>
          <w:rFonts w:ascii="Times New Roman" w:hAnsi="Times New Roman" w:cs="Times New Roman"/>
          <w:sz w:val="28"/>
          <w:szCs w:val="28"/>
        </w:rPr>
        <w:t xml:space="preserve"> ра</w:t>
      </w:r>
      <w:r w:rsidR="00A457B1">
        <w:rPr>
          <w:rFonts w:ascii="Times New Roman" w:hAnsi="Times New Roman" w:cs="Times New Roman"/>
          <w:sz w:val="28"/>
          <w:szCs w:val="28"/>
        </w:rPr>
        <w:t>йона</w:t>
      </w:r>
      <w:r w:rsidRPr="0098217A">
        <w:rPr>
          <w:rFonts w:ascii="Times New Roman" w:hAnsi="Times New Roman" w:cs="Times New Roman"/>
          <w:sz w:val="28"/>
          <w:szCs w:val="28"/>
        </w:rPr>
        <w:t xml:space="preserve">» Ленинградской области от </w:t>
      </w:r>
      <w:r w:rsidR="00577D64" w:rsidRPr="0057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25.01.2024 № 268 </w:t>
      </w:r>
      <w:r w:rsidRPr="0098217A">
        <w:rPr>
          <w:rFonts w:ascii="Times New Roman" w:hAnsi="Times New Roman" w:cs="Times New Roman"/>
          <w:sz w:val="28"/>
          <w:szCs w:val="28"/>
        </w:rPr>
        <w:t>«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86263" w:rsidRPr="00A8757A">
        <w:rPr>
          <w:rFonts w:ascii="Times New Roman" w:hAnsi="Times New Roman" w:cs="Times New Roman"/>
          <w:sz w:val="28"/>
          <w:szCs w:val="28"/>
        </w:rPr>
        <w:t>«</w:t>
      </w:r>
      <w:r w:rsidR="00577D64">
        <w:rPr>
          <w:rFonts w:ascii="Times New Roman" w:hAnsi="Times New Roman" w:cs="Times New Roman"/>
          <w:sz w:val="28"/>
          <w:szCs w:val="28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="00C86263">
        <w:rPr>
          <w:rFonts w:ascii="Times New Roman" w:hAnsi="Times New Roman" w:cs="Times New Roman"/>
          <w:sz w:val="28"/>
          <w:szCs w:val="28"/>
        </w:rPr>
        <w:t>»</w:t>
      </w:r>
      <w:r w:rsidR="00C86263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0AC4" w:rsidRP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 следующие изменения: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7333C" w:rsidRPr="00056724" w:rsidRDefault="0047565B" w:rsidP="000567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F8">
        <w:rPr>
          <w:rFonts w:ascii="Times New Roman" w:hAnsi="Times New Roman" w:cs="Times New Roman"/>
          <w:sz w:val="28"/>
          <w:szCs w:val="28"/>
        </w:rPr>
        <w:t xml:space="preserve">1.1. </w:t>
      </w:r>
      <w:r w:rsidR="0067333C">
        <w:rPr>
          <w:rFonts w:ascii="Times New Roman" w:hAnsi="Times New Roman" w:cs="Times New Roman"/>
          <w:sz w:val="28"/>
          <w:szCs w:val="28"/>
        </w:rPr>
        <w:t xml:space="preserve">Пункт 1.2 Приложения к Постановлению дополнить абзацем следующего содержания: </w:t>
      </w:r>
      <w:r w:rsidR="0067333C" w:rsidRPr="00056724">
        <w:rPr>
          <w:rFonts w:ascii="Times New Roman" w:hAnsi="Times New Roman" w:cs="Times New Roman"/>
          <w:sz w:val="28"/>
          <w:szCs w:val="28"/>
        </w:rPr>
        <w:t>«</w:t>
      </w:r>
      <w:r w:rsidR="00056724"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</w:t>
      </w:r>
      <w:bookmarkStart w:id="0" w:name="_GoBack"/>
      <w:bookmarkEnd w:id="0"/>
      <w:r w:rsidR="00056724"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предоставления государственных и муниципальных услуг».</w:t>
      </w:r>
      <w:r w:rsidR="0067333C"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56724" w:rsidRPr="00056724" w:rsidRDefault="003A3377" w:rsidP="000567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24">
        <w:rPr>
          <w:rFonts w:ascii="Times New Roman" w:hAnsi="Times New Roman" w:cs="Times New Roman"/>
          <w:sz w:val="28"/>
          <w:szCs w:val="28"/>
        </w:rPr>
        <w:t xml:space="preserve">1.2. </w:t>
      </w:r>
      <w:r w:rsidR="0067333C" w:rsidRPr="00056724">
        <w:rPr>
          <w:rFonts w:ascii="Times New Roman" w:hAnsi="Times New Roman" w:cs="Times New Roman"/>
          <w:sz w:val="28"/>
          <w:szCs w:val="28"/>
        </w:rPr>
        <w:t>Пункт 2.3 Приложения к Постановлению дополнить абзацами следующего содержания: «</w:t>
      </w:r>
      <w:r w:rsidR="00056724"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</w:t>
      </w:r>
      <w:r w:rsidR="00056724"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45946" w:rsidRDefault="00056724" w:rsidP="00056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33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56724" w:rsidRDefault="00056724" w:rsidP="000567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Абзац 2 пункта 2.6. Приложения к Постановлению читать в новой редакции, следующего содержания: «</w:t>
      </w:r>
      <w:r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заполняется заявление по форме согласно приложению 1 к административному регламенту:</w:t>
      </w:r>
      <w:r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6724" w:rsidRPr="00C45946" w:rsidRDefault="00056724" w:rsidP="000567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Приложении №1 к административному регламенту, в форме заявления об</w:t>
      </w:r>
      <w:r w:rsidRPr="0005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«Согласие на обработку персональных данных»-исключить.</w:t>
      </w:r>
    </w:p>
    <w:p w:rsidR="00D926E0" w:rsidRDefault="002B7244" w:rsidP="006733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6E0">
        <w:rPr>
          <w:rFonts w:ascii="Times New Roman" w:hAnsi="Times New Roman" w:cs="Times New Roman"/>
          <w:sz w:val="28"/>
          <w:szCs w:val="28"/>
        </w:rPr>
        <w:t xml:space="preserve">2.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Pr="00A8757A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="004C6510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="004C651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19C" w:rsidRDefault="0003519C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9C" w:rsidRDefault="007E069C" w:rsidP="007E0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621C0" w:rsidRPr="00933F7E" w:rsidRDefault="007E069C" w:rsidP="00933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D569F0">
        <w:rPr>
          <w:rFonts w:ascii="Times New Roman" w:hAnsi="Times New Roman" w:cs="Times New Roman"/>
          <w:sz w:val="28"/>
          <w:szCs w:val="28"/>
        </w:rPr>
        <w:t>лавы</w:t>
      </w:r>
      <w:r w:rsidRPr="008360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А.Л. Воропаев</w:t>
      </w:r>
    </w:p>
    <w:sectPr w:rsidR="000621C0" w:rsidRPr="00933F7E" w:rsidSect="00933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106D3"/>
    <w:multiLevelType w:val="multilevel"/>
    <w:tmpl w:val="DE841BA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7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74397C24"/>
    <w:multiLevelType w:val="multilevel"/>
    <w:tmpl w:val="69D23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598D"/>
    <w:multiLevelType w:val="multilevel"/>
    <w:tmpl w:val="A4328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03FFA"/>
    <w:rsid w:val="00032A83"/>
    <w:rsid w:val="0003519C"/>
    <w:rsid w:val="0004318A"/>
    <w:rsid w:val="00056724"/>
    <w:rsid w:val="00061D20"/>
    <w:rsid w:val="000621C0"/>
    <w:rsid w:val="000A11EA"/>
    <w:rsid w:val="000A18BE"/>
    <w:rsid w:val="000B47A3"/>
    <w:rsid w:val="000C75E4"/>
    <w:rsid w:val="000E15D7"/>
    <w:rsid w:val="000E792E"/>
    <w:rsid w:val="000F5289"/>
    <w:rsid w:val="001445E3"/>
    <w:rsid w:val="0014655A"/>
    <w:rsid w:val="00185454"/>
    <w:rsid w:val="001B278C"/>
    <w:rsid w:val="00202925"/>
    <w:rsid w:val="00210AC4"/>
    <w:rsid w:val="002207DB"/>
    <w:rsid w:val="00226047"/>
    <w:rsid w:val="00237B29"/>
    <w:rsid w:val="0025407C"/>
    <w:rsid w:val="002763EA"/>
    <w:rsid w:val="002A00A6"/>
    <w:rsid w:val="002B7244"/>
    <w:rsid w:val="003056A3"/>
    <w:rsid w:val="00335A82"/>
    <w:rsid w:val="0035080D"/>
    <w:rsid w:val="003842F4"/>
    <w:rsid w:val="00394EEC"/>
    <w:rsid w:val="00395E1C"/>
    <w:rsid w:val="003A3377"/>
    <w:rsid w:val="003D1A4B"/>
    <w:rsid w:val="003D208F"/>
    <w:rsid w:val="003F4249"/>
    <w:rsid w:val="00454A50"/>
    <w:rsid w:val="0047565B"/>
    <w:rsid w:val="004827EF"/>
    <w:rsid w:val="004B4732"/>
    <w:rsid w:val="004C6510"/>
    <w:rsid w:val="00512192"/>
    <w:rsid w:val="005378FD"/>
    <w:rsid w:val="00540E80"/>
    <w:rsid w:val="005500CC"/>
    <w:rsid w:val="005672BE"/>
    <w:rsid w:val="00577D64"/>
    <w:rsid w:val="00586566"/>
    <w:rsid w:val="00595696"/>
    <w:rsid w:val="005959C7"/>
    <w:rsid w:val="005B2A3C"/>
    <w:rsid w:val="0067333C"/>
    <w:rsid w:val="00675FB4"/>
    <w:rsid w:val="00680199"/>
    <w:rsid w:val="006A1944"/>
    <w:rsid w:val="006C7CE8"/>
    <w:rsid w:val="006F2467"/>
    <w:rsid w:val="007378A4"/>
    <w:rsid w:val="00742F13"/>
    <w:rsid w:val="00777C2A"/>
    <w:rsid w:val="00784F54"/>
    <w:rsid w:val="00796789"/>
    <w:rsid w:val="007B0FAE"/>
    <w:rsid w:val="007E069C"/>
    <w:rsid w:val="0080500A"/>
    <w:rsid w:val="00836BAF"/>
    <w:rsid w:val="00855F29"/>
    <w:rsid w:val="008C0A0E"/>
    <w:rsid w:val="008C7DB6"/>
    <w:rsid w:val="008E76B2"/>
    <w:rsid w:val="008F0ECB"/>
    <w:rsid w:val="00924177"/>
    <w:rsid w:val="00933F7E"/>
    <w:rsid w:val="00936886"/>
    <w:rsid w:val="009E1B03"/>
    <w:rsid w:val="00A17EF7"/>
    <w:rsid w:val="00A17F75"/>
    <w:rsid w:val="00A239D5"/>
    <w:rsid w:val="00A457B1"/>
    <w:rsid w:val="00A52547"/>
    <w:rsid w:val="00A52807"/>
    <w:rsid w:val="00A8757A"/>
    <w:rsid w:val="00A9561B"/>
    <w:rsid w:val="00AB1410"/>
    <w:rsid w:val="00AD199A"/>
    <w:rsid w:val="00AD35C1"/>
    <w:rsid w:val="00B35242"/>
    <w:rsid w:val="00B355A5"/>
    <w:rsid w:val="00B627D2"/>
    <w:rsid w:val="00BC572D"/>
    <w:rsid w:val="00C014FE"/>
    <w:rsid w:val="00C1335C"/>
    <w:rsid w:val="00C40C86"/>
    <w:rsid w:val="00C45946"/>
    <w:rsid w:val="00C60B62"/>
    <w:rsid w:val="00C64493"/>
    <w:rsid w:val="00C74801"/>
    <w:rsid w:val="00C86263"/>
    <w:rsid w:val="00C964E9"/>
    <w:rsid w:val="00CB522E"/>
    <w:rsid w:val="00CB5422"/>
    <w:rsid w:val="00CF5B6B"/>
    <w:rsid w:val="00D107F8"/>
    <w:rsid w:val="00D42863"/>
    <w:rsid w:val="00D4533B"/>
    <w:rsid w:val="00D569F0"/>
    <w:rsid w:val="00D633A2"/>
    <w:rsid w:val="00D926E0"/>
    <w:rsid w:val="00DB2C44"/>
    <w:rsid w:val="00DB706B"/>
    <w:rsid w:val="00DE59B7"/>
    <w:rsid w:val="00DF6B04"/>
    <w:rsid w:val="00E06E1E"/>
    <w:rsid w:val="00E10718"/>
    <w:rsid w:val="00E2051A"/>
    <w:rsid w:val="00E44AEE"/>
    <w:rsid w:val="00EA0BD4"/>
    <w:rsid w:val="00EA1F8C"/>
    <w:rsid w:val="00EC2DEB"/>
    <w:rsid w:val="00ED236C"/>
    <w:rsid w:val="00EE0020"/>
    <w:rsid w:val="00EE3FCC"/>
    <w:rsid w:val="00EF00C9"/>
    <w:rsid w:val="00F13814"/>
    <w:rsid w:val="00F233BF"/>
    <w:rsid w:val="00F30C10"/>
    <w:rsid w:val="00F4110C"/>
    <w:rsid w:val="00F50470"/>
    <w:rsid w:val="00F76FF1"/>
    <w:rsid w:val="00FC2214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5F98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D633A2"/>
    <w:pPr>
      <w:spacing w:after="0" w:line="240" w:lineRule="auto"/>
    </w:pPr>
  </w:style>
  <w:style w:type="paragraph" w:customStyle="1" w:styleId="ConsPlusCell">
    <w:name w:val="ConsPlusCell"/>
    <w:uiPriority w:val="99"/>
    <w:rsid w:val="006733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2024-10-03T09:21:00Z</cp:lastPrinted>
  <dcterms:created xsi:type="dcterms:W3CDTF">2024-10-03T09:51:00Z</dcterms:created>
  <dcterms:modified xsi:type="dcterms:W3CDTF">2024-10-03T09:51:00Z</dcterms:modified>
</cp:coreProperties>
</file>